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附件1：</w:t>
      </w:r>
    </w:p>
    <w:p>
      <w:pPr>
        <w:widowControl/>
        <w:ind w:firstLine="723" w:firstLineChars="200"/>
        <w:jc w:val="left"/>
        <w:rPr>
          <w:rFonts w:asciiTheme="majorEastAsia" w:hAnsiTheme="majorEastAsia" w:eastAsiaTheme="majorEastAsia" w:cstheme="majorEastAsia"/>
          <w:b/>
          <w:color w:val="000000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6"/>
          <w:szCs w:val="36"/>
        </w:rPr>
        <w:t>山东省青年教师大会与会人员信息汇总表</w:t>
      </w:r>
    </w:p>
    <w:tbl>
      <w:tblPr>
        <w:tblStyle w:val="3"/>
        <w:tblpPr w:leftFromText="180" w:rightFromText="180" w:vertAnchor="text" w:horzAnchor="margin" w:tblpXSpec="center" w:tblpY="839"/>
        <w:tblOverlap w:val="never"/>
        <w:tblW w:w="86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117"/>
        <w:gridCol w:w="697"/>
        <w:gridCol w:w="1536"/>
        <w:gridCol w:w="1117"/>
        <w:gridCol w:w="977"/>
        <w:gridCol w:w="1954"/>
        <w:gridCol w:w="6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与会人员类别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职务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是否住宿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"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市教育学会：             联系人：             手机号码：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AF09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2017-07-14T09:37:28Z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